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50" w:rsidRPr="00D16450" w:rsidRDefault="00D16450" w:rsidP="00D16450">
      <w:pPr>
        <w:rPr>
          <w:b/>
          <w:bCs/>
          <w:lang w:val="sk-SK"/>
        </w:rPr>
      </w:pPr>
      <w:r w:rsidRPr="00D16450">
        <w:rPr>
          <w:b/>
          <w:bCs/>
          <w:lang w:val="sk-SK"/>
        </w:rPr>
        <w:t>VEREJNÉ OBSTARÁVANIE – VÝZVA NA PREDKLADANIE PONÚK REKONŠTRUKCIA A MODERNIZÁCIA MIESTNYCH KOMUNIKÁCIÍ OBCE SLASKÁ </w:t>
      </w:r>
      <w:r w:rsidRPr="00D16450">
        <w:rPr>
          <w:b/>
          <w:bCs/>
          <w:lang w:val="sk-SK"/>
        </w:rPr>
        <w:br/>
        <w:t>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Obec Slaská, Slaská č. 17, 966 22 Lutila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Verejné obstarávanie – výzva na predkladanie ponúk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l. Identifikácia verejného obstarávateľa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Názov: Obec Slaská </w:t>
      </w:r>
      <w:r w:rsidRPr="00D16450">
        <w:rPr>
          <w:bCs/>
          <w:lang w:val="sk-SK"/>
        </w:rPr>
        <w:br/>
        <w:t>Sídlo: Slaská č. 17, 966 22 Lutila</w:t>
      </w:r>
      <w:r w:rsidRPr="00D16450">
        <w:rPr>
          <w:bCs/>
          <w:lang w:val="sk-SK"/>
        </w:rPr>
        <w:br/>
        <w:t xml:space="preserve">Kontaktná osoba : Daniel </w:t>
      </w:r>
      <w:proofErr w:type="spellStart"/>
      <w:r w:rsidRPr="00D16450">
        <w:rPr>
          <w:bCs/>
          <w:lang w:val="sk-SK"/>
        </w:rPr>
        <w:t>Gelien</w:t>
      </w:r>
      <w:proofErr w:type="spellEnd"/>
      <w:r w:rsidRPr="00D16450">
        <w:rPr>
          <w:bCs/>
          <w:lang w:val="sk-SK"/>
        </w:rPr>
        <w:t xml:space="preserve"> – starosta obce</w:t>
      </w:r>
      <w:r w:rsidRPr="00D16450">
        <w:rPr>
          <w:bCs/>
          <w:lang w:val="sk-SK"/>
        </w:rPr>
        <w:br/>
        <w:t>Tel. č: 045/6726132 Fax: 045/6726130 </w:t>
      </w:r>
      <w:r w:rsidRPr="00D16450">
        <w:rPr>
          <w:bCs/>
          <w:lang w:val="sk-SK"/>
        </w:rPr>
        <w:br/>
        <w:t>e-mail: starosta@slaska.sk</w:t>
      </w:r>
      <w:r w:rsidRPr="00D16450">
        <w:rPr>
          <w:bCs/>
          <w:lang w:val="sk-SK"/>
        </w:rPr>
        <w:br/>
      </w:r>
      <w:proofErr w:type="spellStart"/>
      <w:r w:rsidRPr="00D16450">
        <w:rPr>
          <w:bCs/>
          <w:lang w:val="sk-SK"/>
        </w:rPr>
        <w:t>webstránka</w:t>
      </w:r>
      <w:proofErr w:type="spellEnd"/>
      <w:r w:rsidRPr="00D16450">
        <w:rPr>
          <w:bCs/>
          <w:lang w:val="sk-SK"/>
        </w:rPr>
        <w:t xml:space="preserve">: </w:t>
      </w:r>
      <w:proofErr w:type="spellStart"/>
      <w:r w:rsidRPr="00D16450">
        <w:rPr>
          <w:bCs/>
          <w:lang w:val="sk-SK"/>
        </w:rPr>
        <w:t>www.slaska.sk</w:t>
      </w:r>
      <w:proofErr w:type="spellEnd"/>
      <w:r w:rsidRPr="00D16450">
        <w:rPr>
          <w:bCs/>
          <w:lang w:val="sk-SK"/>
        </w:rPr>
        <w:t> </w:t>
      </w:r>
      <w:r w:rsidRPr="00D16450">
        <w:rPr>
          <w:bCs/>
          <w:lang w:val="sk-SK"/>
        </w:rPr>
        <w:br/>
      </w:r>
      <w:r w:rsidRPr="00D16450">
        <w:rPr>
          <w:bCs/>
          <w:lang w:val="sk-SK"/>
        </w:rPr>
        <w:br/>
        <w:t>2. Zmluva na uskutočnenie stavebných prác: Zmluva o dielo.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3. Názov zákazky: Rekonštrukcia a modernizácia miestnych komunikácií obce Slaská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4. Opis predmetu zákazky: Predmetom zákazky je rekonštrukcia a modernizácia troch úsekov miestnych komunikácii v obci Slaská. Po odstránení opotrebovaného asfaltu odfrézovaním a upravení podložia, by mal byť položený nový asfaltový betón a upravené odvodnenie. Podrobný opis predmetu zákazky je v súťažných podkladoch. </w:t>
      </w:r>
      <w:r w:rsidRPr="00D16450">
        <w:rPr>
          <w:bCs/>
          <w:lang w:val="sk-SK"/>
        </w:rPr>
        <w:br/>
      </w:r>
      <w:r w:rsidRPr="00D16450">
        <w:rPr>
          <w:bCs/>
          <w:lang w:val="sk-SK"/>
        </w:rPr>
        <w:br/>
        <w:t xml:space="preserve">5. Miesto realizácie zákazky: </w:t>
      </w:r>
      <w:proofErr w:type="spellStart"/>
      <w:r w:rsidRPr="00D16450">
        <w:rPr>
          <w:bCs/>
          <w:lang w:val="sk-SK"/>
        </w:rPr>
        <w:t>k.ú</w:t>
      </w:r>
      <w:proofErr w:type="spellEnd"/>
      <w:r w:rsidRPr="00D16450">
        <w:rPr>
          <w:bCs/>
          <w:lang w:val="sk-SK"/>
        </w:rPr>
        <w:t>. obce Slaská, intravilán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6. Rozdelenie predmetu zákazky na časti: Nie je možné.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7. Možnosť predloženia variantných riešení: Nie je možné.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8. Lehota trvania zmluvy: 31.12.2010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9. Podmienky financovania: Zákazka sa bude financovať z finančných prostriedkov </w:t>
      </w:r>
      <w:r w:rsidRPr="00D16450">
        <w:rPr>
          <w:bCs/>
          <w:lang w:val="sk-SK"/>
        </w:rPr>
        <w:br/>
        <w:t>štátneho rozpočtu, fondov EU a vlastných zdrojov verejného obstarávateľa.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10. Podmienky účasti uchádzačov: Predloženie dokladu o oprávnení vykonávať </w:t>
      </w:r>
      <w:r w:rsidRPr="00D16450">
        <w:rPr>
          <w:bCs/>
          <w:lang w:val="sk-SK"/>
        </w:rPr>
        <w:br/>
        <w:t>podnikateľskú činnosť v predmete zákazky, originál, alebo overená kopia, nie staršie ako </w:t>
      </w:r>
      <w:r w:rsidRPr="00D16450">
        <w:rPr>
          <w:bCs/>
          <w:lang w:val="sk-SK"/>
        </w:rPr>
        <w:br/>
        <w:t>tri mesiace.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 xml:space="preserve">11. Poskytovanie súťažných podkladov: Súťažné podklady doručí verejný obstarávateľ, po zverejnení výzvy na svojej internetovej stránke, trom vybraným záujemcom. Ostatní záujemcovia si môžu súťažné podklady vyžiadať na adrese verejného obstarávateľa uvedenej v bode 1. Súťažné podklady sa budú vydávať v pracovných dňoch pondelok - piatok od 8.00 hod do 14.00 hod. a záujemcovia si </w:t>
      </w:r>
      <w:r w:rsidRPr="00D16450">
        <w:rPr>
          <w:bCs/>
          <w:lang w:val="sk-SK"/>
        </w:rPr>
        <w:lastRenderedPageBreak/>
        <w:t>ich môžu prevziať do 23.11.2009 do 14.00 hod. </w:t>
      </w:r>
      <w:r w:rsidRPr="00D16450">
        <w:rPr>
          <w:bCs/>
          <w:lang w:val="sk-SK"/>
        </w:rPr>
        <w:br/>
        <w:t>Úhrada za súťažné podklady sa nevyžaduje. Ponuku môžu predložiť len uchádzači, ktorým boli doručené, alebo si od verejného obstarávateľa vyžiadali súťažné podklady.</w:t>
      </w:r>
      <w:r w:rsidRPr="00D16450">
        <w:rPr>
          <w:bCs/>
          <w:lang w:val="sk-SK"/>
        </w:rPr>
        <w:br/>
      </w:r>
      <w:r w:rsidRPr="00D16450">
        <w:rPr>
          <w:bCs/>
          <w:lang w:val="sk-SK"/>
        </w:rPr>
        <w:br/>
        <w:t>12. Lehota a miesto na predloženie ponúk: 04.12.2009 do 12.00 hod. na adresu verejného obstarávateľa uvedenú v bode č. 1.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13. Otváranie obálok s ponukami: 04.12.2009 o 15.00 hod, Obecný úrad Slaská, v úradnej miestnosti starostu obce.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14. Kritérium hodnotenia ponúk: Cena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15. Uplynutie lehoty viazanosti ponúk: 28.02.2010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V Slaskej, dňa 12.11.2009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t>  </w:t>
      </w:r>
    </w:p>
    <w:p w:rsidR="00D16450" w:rsidRPr="00D16450" w:rsidRDefault="00D16450" w:rsidP="00D16450">
      <w:pPr>
        <w:rPr>
          <w:bCs/>
          <w:lang w:val="sk-SK"/>
        </w:rPr>
      </w:pPr>
      <w:r w:rsidRPr="00D16450">
        <w:rPr>
          <w:bCs/>
          <w:lang w:val="sk-SK"/>
        </w:rPr>
        <w:br/>
        <w:t xml:space="preserve">Daniel </w:t>
      </w:r>
      <w:proofErr w:type="spellStart"/>
      <w:r w:rsidRPr="00D16450">
        <w:rPr>
          <w:bCs/>
          <w:lang w:val="sk-SK"/>
        </w:rPr>
        <w:t>Gelien</w:t>
      </w:r>
      <w:proofErr w:type="spellEnd"/>
      <w:r w:rsidRPr="00D16450">
        <w:rPr>
          <w:bCs/>
          <w:lang w:val="sk-SK"/>
        </w:rPr>
        <w:t xml:space="preserve">, </w:t>
      </w:r>
      <w:proofErr w:type="spellStart"/>
      <w:r w:rsidRPr="00D16450">
        <w:rPr>
          <w:bCs/>
          <w:lang w:val="sk-SK"/>
        </w:rPr>
        <w:t>v.r</w:t>
      </w:r>
      <w:proofErr w:type="spellEnd"/>
      <w:r w:rsidRPr="00D16450">
        <w:rPr>
          <w:bCs/>
          <w:lang w:val="sk-SK"/>
        </w:rPr>
        <w:t>.</w:t>
      </w:r>
      <w:r w:rsidRPr="00D16450">
        <w:rPr>
          <w:bCs/>
          <w:lang w:val="sk-SK"/>
        </w:rPr>
        <w:br/>
        <w:t>starosta obce</w:t>
      </w:r>
    </w:p>
    <w:p w:rsidR="00D914C1" w:rsidRPr="00D914C1" w:rsidRDefault="00D914C1" w:rsidP="00D914C1">
      <w:pPr>
        <w:rPr>
          <w:bCs/>
          <w:lang w:val="sk-SK"/>
        </w:rPr>
      </w:pP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924FF0"/>
    <w:rsid w:val="00A56533"/>
    <w:rsid w:val="00B77C54"/>
    <w:rsid w:val="00C33667"/>
    <w:rsid w:val="00C8012B"/>
    <w:rsid w:val="00D1263D"/>
    <w:rsid w:val="00D16450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2019-06-28T11:00:00Z</dcterms:created>
  <dcterms:modified xsi:type="dcterms:W3CDTF">2019-06-28T11:00:00Z</dcterms:modified>
</cp:coreProperties>
</file>